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FE" w:rsidRDefault="00A026FE" w:rsidP="00A026FE">
      <w:pPr>
        <w:pStyle w:val="normal0"/>
        <w:rPr>
          <w:b/>
          <w:sz w:val="18"/>
          <w:szCs w:val="18"/>
        </w:rPr>
      </w:pPr>
    </w:p>
    <w:p w:rsidR="00A026FE" w:rsidRDefault="00A026FE" w:rsidP="00A026FE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The following excerpts are from </w:t>
      </w:r>
      <w:r>
        <w:rPr>
          <w:b/>
          <w:sz w:val="18"/>
          <w:szCs w:val="18"/>
        </w:rPr>
        <w:t>Orson F. Whitney’s</w:t>
      </w:r>
      <w:r>
        <w:rPr>
          <w:sz w:val="18"/>
          <w:szCs w:val="18"/>
        </w:rPr>
        <w:t xml:space="preserve"> speech at the Utah State Constitutional Convention, 1895. Whitney was a journalist, historian, politician, and later, a leader in the Mormon Church. He served</w:t>
      </w:r>
      <w:r>
        <w:rPr>
          <w:sz w:val="18"/>
          <w:szCs w:val="18"/>
          <w:highlight w:val="white"/>
        </w:rPr>
        <w:t xml:space="preserve"> on the Salt Lake City Council, acted as City Treasurer from 1884 to 1890, and served as a State Senator in 1898, and again in 1901.</w:t>
      </w:r>
    </w:p>
    <w:p w:rsidR="00A026FE" w:rsidRDefault="00A026FE" w:rsidP="00A026FE">
      <w:pPr>
        <w:pStyle w:val="normal0"/>
        <w:rPr>
          <w:sz w:val="18"/>
          <w:szCs w:val="18"/>
        </w:rPr>
      </w:pPr>
    </w:p>
    <w:tbl>
      <w:tblPr>
        <w:tblW w:w="133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0"/>
      </w:tblGrid>
      <w:tr w:rsidR="00A026FE" w:rsidTr="00DB7E08">
        <w:trPr>
          <w:trHeight w:val="380"/>
          <w:jc w:val="center"/>
        </w:trPr>
        <w:tc>
          <w:tcPr>
            <w:tcW w:w="1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6FE" w:rsidRDefault="00A026FE" w:rsidP="00DB7E08">
            <w:pPr>
              <w:pStyle w:val="normal0"/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569720" cy="2080895"/>
                  <wp:effectExtent l="0" t="0" r="5080" b="1905"/>
                  <wp:wrapSquare wrapText="bothSides"/>
                  <wp:docPr id="5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2080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“I believe in a future for woman...I do not believe that she was made merely for a wife, a mother, a cook, and a housekeeper. These callings, however honorable--and no one doubts that they are so--are not the sum of her capabilities.</w:t>
            </w:r>
          </w:p>
          <w:p w:rsidR="00A026FE" w:rsidRDefault="00A026FE" w:rsidP="00DB7E08">
            <w:pPr>
              <w:pStyle w:val="normal0"/>
              <w:rPr>
                <w:sz w:val="18"/>
                <w:szCs w:val="18"/>
              </w:rPr>
            </w:pPr>
          </w:p>
          <w:p w:rsidR="00A026FE" w:rsidRDefault="00A026FE" w:rsidP="00DB7E08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“It is woman’s destiny to have a voice in the affairs of the government. She was designed for it. She has a right to it.”</w:t>
            </w:r>
          </w:p>
          <w:p w:rsidR="00A026FE" w:rsidRDefault="00A026FE" w:rsidP="00DB7E08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A026FE" w:rsidRDefault="00A026FE" w:rsidP="00DB7E08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“The women of Utah understand what suffrage means. They are not as ignorant as some suppose. They enjoyed the elective franchise for seventeen years, and voted again and again. </w:t>
            </w:r>
          </w:p>
          <w:p w:rsidR="00A026FE" w:rsidRDefault="00A026FE" w:rsidP="00DB7E08">
            <w:pPr>
              <w:pStyle w:val="normal0"/>
              <w:rPr>
                <w:sz w:val="18"/>
                <w:szCs w:val="18"/>
              </w:rPr>
            </w:pPr>
          </w:p>
          <w:p w:rsidR="00A026FE" w:rsidRDefault="00A026FE" w:rsidP="00DB7E08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 believe in woman suffrage. I have always believed in it. I look upon it as another step, another impulse of humanity toward perfection.”</w:t>
            </w:r>
          </w:p>
          <w:p w:rsidR="00A026FE" w:rsidRDefault="00A026FE" w:rsidP="00DB7E08">
            <w:pPr>
              <w:pStyle w:val="normal0"/>
              <w:rPr>
                <w:sz w:val="18"/>
                <w:szCs w:val="18"/>
              </w:rPr>
            </w:pPr>
          </w:p>
          <w:p w:rsidR="00A026FE" w:rsidRDefault="00A026FE" w:rsidP="00DB7E08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“They tell us that woman suffrage in the Constitution will imperil Statehood. I don’t believe it. But if it should, what of it? There are some things higher and dearer than Statehood. I would rather stand by my honor, by my principles, than to have Statehood.”</w:t>
            </w:r>
          </w:p>
        </w:tc>
      </w:tr>
    </w:tbl>
    <w:p w:rsidR="00A026FE" w:rsidRDefault="00A026FE" w:rsidP="00A026FE">
      <w:pPr>
        <w:pStyle w:val="normal0"/>
        <w:jc w:val="center"/>
        <w:rPr>
          <w:sz w:val="18"/>
          <w:szCs w:val="18"/>
        </w:rPr>
      </w:pPr>
    </w:p>
    <w:p w:rsidR="00A026FE" w:rsidRDefault="00A026FE" w:rsidP="00A026FE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What reasons does Whitney give for including women’s suffrage in the Utah state constitution? Do you agree or disagree with his reasons? Why or why not?</w:t>
      </w:r>
    </w:p>
    <w:p w:rsidR="00A026FE" w:rsidRDefault="00A026FE" w:rsidP="00A026FE">
      <w:pPr>
        <w:pStyle w:val="normal0"/>
        <w:rPr>
          <w:sz w:val="18"/>
          <w:szCs w:val="18"/>
        </w:rPr>
      </w:pPr>
    </w:p>
    <w:p w:rsidR="00A026FE" w:rsidRDefault="00A026FE" w:rsidP="00A026FE">
      <w:pPr>
        <w:pStyle w:val="normal0"/>
        <w:rPr>
          <w:sz w:val="18"/>
          <w:szCs w:val="18"/>
        </w:rPr>
      </w:pPr>
    </w:p>
    <w:p w:rsidR="00A026FE" w:rsidRDefault="00A026FE" w:rsidP="00A026FE">
      <w:pPr>
        <w:pStyle w:val="normal0"/>
        <w:rPr>
          <w:sz w:val="18"/>
          <w:szCs w:val="18"/>
        </w:rPr>
      </w:pPr>
    </w:p>
    <w:p w:rsidR="00A026FE" w:rsidRDefault="00A026FE" w:rsidP="00A026FE">
      <w:pPr>
        <w:pStyle w:val="normal0"/>
        <w:rPr>
          <w:sz w:val="18"/>
          <w:szCs w:val="18"/>
        </w:rPr>
      </w:pPr>
    </w:p>
    <w:p w:rsidR="00A026FE" w:rsidRDefault="00A026FE" w:rsidP="00A026FE">
      <w:pPr>
        <w:pStyle w:val="normal0"/>
        <w:rPr>
          <w:sz w:val="18"/>
          <w:szCs w:val="18"/>
        </w:rPr>
      </w:pPr>
    </w:p>
    <w:p w:rsidR="00A026FE" w:rsidRDefault="00A026FE" w:rsidP="00A026FE">
      <w:pPr>
        <w:pStyle w:val="normal0"/>
        <w:rPr>
          <w:sz w:val="18"/>
          <w:szCs w:val="18"/>
        </w:rPr>
      </w:pPr>
    </w:p>
    <w:p w:rsidR="00A026FE" w:rsidRDefault="00A026FE" w:rsidP="00A026FE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Why did some people oppose including women’s suffrage in the state constitution? How does Whitney respond to their reasons?</w:t>
      </w:r>
    </w:p>
    <w:p w:rsidR="00A026FE" w:rsidRDefault="00A026FE" w:rsidP="00A026FE">
      <w:pPr>
        <w:pStyle w:val="normal0"/>
        <w:rPr>
          <w:sz w:val="18"/>
          <w:szCs w:val="18"/>
        </w:rPr>
      </w:pPr>
    </w:p>
    <w:p w:rsidR="005E5EBE" w:rsidRDefault="005E5EBE">
      <w:bookmarkStart w:id="0" w:name="_GoBack"/>
      <w:bookmarkEnd w:id="0"/>
    </w:p>
    <w:sectPr w:rsidR="005E5EBE" w:rsidSect="00A026FE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FE" w:rsidRDefault="00A026FE" w:rsidP="00A026FE">
      <w:pPr>
        <w:spacing w:line="240" w:lineRule="auto"/>
      </w:pPr>
      <w:r>
        <w:separator/>
      </w:r>
    </w:p>
  </w:endnote>
  <w:endnote w:type="continuationSeparator" w:id="0">
    <w:p w:rsidR="00A026FE" w:rsidRDefault="00A026FE" w:rsidP="00A02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FE" w:rsidRDefault="00A026FE" w:rsidP="00A026FE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This work is licensed under a Creative Commons Attribution 4.0 International License, Better Days 2020</w:t>
    </w:r>
  </w:p>
  <w:p w:rsidR="00A026FE" w:rsidRDefault="00A026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FE" w:rsidRDefault="00A026FE" w:rsidP="00A026FE">
      <w:pPr>
        <w:spacing w:line="240" w:lineRule="auto"/>
      </w:pPr>
      <w:r>
        <w:separator/>
      </w:r>
    </w:p>
  </w:footnote>
  <w:footnote w:type="continuationSeparator" w:id="0">
    <w:p w:rsidR="00A026FE" w:rsidRDefault="00A026FE" w:rsidP="00A02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FE" w:rsidRPr="00A026FE" w:rsidRDefault="00A026FE" w:rsidP="00A026FE">
    <w:pPr>
      <w:pStyle w:val="normal0"/>
      <w:jc w:val="center"/>
      <w:rPr>
        <w:b/>
        <w:sz w:val="24"/>
        <w:szCs w:val="24"/>
      </w:rPr>
    </w:pPr>
    <w:r w:rsidRPr="00A026FE">
      <w:rPr>
        <w:b/>
        <w:sz w:val="24"/>
        <w:szCs w:val="24"/>
      </w:rPr>
      <w:t>Statehood &amp; Re-enfranchisement (1887-1896): Option #2</w:t>
    </w:r>
  </w:p>
  <w:p w:rsidR="00A026FE" w:rsidRPr="00A026FE" w:rsidRDefault="00A026FE" w:rsidP="00A026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4A40"/>
    <w:multiLevelType w:val="multilevel"/>
    <w:tmpl w:val="6AB88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FE"/>
    <w:rsid w:val="005E5EBE"/>
    <w:rsid w:val="00A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E3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F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26F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FE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A026F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FE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026F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FE"/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F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26F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6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FE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A026F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FE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026F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FE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Watkins</dc:creator>
  <cp:keywords/>
  <dc:description/>
  <cp:lastModifiedBy>Naomi Watkins</cp:lastModifiedBy>
  <cp:revision>1</cp:revision>
  <dcterms:created xsi:type="dcterms:W3CDTF">2018-02-06T00:28:00Z</dcterms:created>
  <dcterms:modified xsi:type="dcterms:W3CDTF">2018-02-06T00:29:00Z</dcterms:modified>
</cp:coreProperties>
</file>